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C7" w:rsidRDefault="00177193">
      <w:r>
        <w:t>21 Superfici Curve</w:t>
      </w:r>
    </w:p>
    <w:p w:rsidR="00177193" w:rsidRDefault="00177193" w:rsidP="00177193">
      <w:pPr>
        <w:ind w:left="567" w:hanging="567"/>
      </w:pPr>
      <w:r>
        <w:t>Murature Curve:</w:t>
      </w:r>
      <w:r>
        <w:br/>
        <w:t>La muratura curva è una di quelle opere in cui meglio si manifesta la flessibilità del laterizio-</w:t>
      </w:r>
      <w:r>
        <w:br/>
        <w:t>Se la curvatura non è molto ampia, o se entrambe le facce della muratura sono in vista, è preferibile impiegare elementi curvi.</w:t>
      </w:r>
      <w:r>
        <w:br/>
      </w:r>
      <w:bookmarkStart w:id="0" w:name="_GoBack"/>
      <w:bookmarkEnd w:id="0"/>
      <w:r>
        <w:t>Viceversa utilizzando degli elementi parallelepipedi il giunto di malta assumerà, in pianta, una forma triangolare con un’ampiezza su di un lato di 1cm mentre sul lato opposto gli spigoli possono essere accostati.</w:t>
      </w:r>
    </w:p>
    <w:p w:rsidR="00177193" w:rsidRDefault="00177193" w:rsidP="00177193">
      <w:pPr>
        <w:ind w:left="567" w:hanging="567"/>
      </w:pPr>
      <w:r>
        <w:t>La variazione della curvatura dal masso verso l’alto pota alla formazione di pareti a sezione in</w:t>
      </w:r>
      <w:r w:rsidR="007E2635">
        <w:t>c</w:t>
      </w:r>
      <w:r>
        <w:t>linata che possono generare varie forme in funzione delle</w:t>
      </w:r>
      <w:r w:rsidR="007E2635">
        <w:t xml:space="preserve"> linee dire</w:t>
      </w:r>
      <w:r>
        <w:t>ttrici c</w:t>
      </w:r>
      <w:r w:rsidR="007E2635">
        <w:t>he stanno alla base e in sommit</w:t>
      </w:r>
      <w:r>
        <w:t>à delle singole murature. È il caso, ad esempio, della muratura a tronco di cono dove la direttrice alla base è un cerchio di dimensioni maggiori di quello della diret</w:t>
      </w:r>
      <w:r w:rsidR="007E2635">
        <w:t>t</w:t>
      </w:r>
      <w:r>
        <w:t>rice posta in sommità. Il posatore, prima di iniziare il lavoro, deve crearsi una serie di riferimenti quali il centro, l’angolo di cubatura e i punti di allineamento e controllo. Nella scelta progettuale di tale soluzione si deve tenere però in considerazione l’influenza che ‘abilità dei posatori possono avere sull’esito finale.</w:t>
      </w:r>
    </w:p>
    <w:p w:rsidR="008A6C67" w:rsidRDefault="008A6C67" w:rsidP="008A6C67">
      <w:pPr>
        <w:ind w:left="567" w:hanging="567"/>
      </w:pPr>
      <w:r>
        <w:t>Le Volte</w:t>
      </w:r>
      <w:r>
        <w:br/>
        <w:t>La volta è lo sviluppo tridimensionale di un arco. La disposizione dei mattoni, così come le configurazioni possibili, sono innumerevoli: le più comuni sono a filari trasversali, longitudinali, inclinati o a spina di pesce.</w:t>
      </w:r>
      <w:r>
        <w:br/>
        <w:t>Nella formazione delle grandi volte, i romani predisponevano una serie di arcate laterizie reciprocamente connesse entro cui veniva eseguito il getto di calcestruzzo.</w:t>
      </w:r>
      <w:r>
        <w:br/>
        <w:t xml:space="preserve">La realizzazione si basava sull’impiego di un conglomerato di inerti e malta legante che, facendo presa e indurendo, contribuisce a sostenere la struttura della cassaforma. Di sovente, il getto in </w:t>
      </w:r>
      <w:proofErr w:type="spellStart"/>
      <w:r>
        <w:t>coementa</w:t>
      </w:r>
      <w:proofErr w:type="spellEnd"/>
      <w:r>
        <w:t xml:space="preserve"> veniva ottenuto per stratificazioni in cui si succedevano pietre e letti i malta.</w:t>
      </w:r>
    </w:p>
    <w:p w:rsidR="008A6C67" w:rsidRDefault="008A6C67" w:rsidP="008A6C67">
      <w:pPr>
        <w:ind w:left="567" w:hanging="567"/>
      </w:pPr>
      <w:r>
        <w:t>Centine</w:t>
      </w:r>
      <w:r>
        <w:br/>
        <w:t>Ne esistono fisse e mobili su carrelli, in polistirene ed in metallo a sviluppo variabile, in legno.</w:t>
      </w:r>
    </w:p>
    <w:p w:rsidR="008A6C67" w:rsidRDefault="008A6C67" w:rsidP="008A6C67">
      <w:pPr>
        <w:ind w:left="567" w:hanging="567"/>
      </w:pPr>
      <w:r>
        <w:t>L’esecuzione di una volta, in particolare se a crociera, è pa</w:t>
      </w:r>
      <w:r w:rsidR="00FB6671">
        <w:t>r</w:t>
      </w:r>
      <w:r>
        <w:t>ticolarmente difficoltosa: le centine devono essere eseguite con notevole precisione e con la gius</w:t>
      </w:r>
      <w:r w:rsidR="00FB6671">
        <w:t>ta robustezza- La posa de</w:t>
      </w:r>
      <w:r>
        <w:t>g</w:t>
      </w:r>
      <w:r w:rsidR="00FB6671">
        <w:t>l</w:t>
      </w:r>
      <w:r>
        <w:t>i elementi inizia contemporaneamente dalle varie imposte e procede verso …</w:t>
      </w:r>
    </w:p>
    <w:p w:rsidR="008A6C67" w:rsidRDefault="008A6C67" w:rsidP="008A6C67">
      <w:pPr>
        <w:ind w:left="567" w:hanging="567"/>
      </w:pPr>
      <w:r>
        <w:t>Volte Composte</w:t>
      </w:r>
      <w:r>
        <w:br/>
        <w:t>A differenza delle volte semplici, generate dall’arco, sono volte generate dall’intersezioni di diversi solidi: Volta a crociera, a vela e a padig</w:t>
      </w:r>
      <w:r w:rsidR="00FB6671">
        <w:t>l</w:t>
      </w:r>
      <w:r>
        <w:t>ione.</w:t>
      </w:r>
    </w:p>
    <w:p w:rsidR="00FF0637" w:rsidRDefault="00FF0637" w:rsidP="008A6C67">
      <w:pPr>
        <w:ind w:left="567" w:hanging="567"/>
      </w:pPr>
      <w:r>
        <w:t>Catenaria</w:t>
      </w:r>
      <w:r>
        <w:br/>
        <w:t xml:space="preserve">Il primo ad occuparsi della catenaria fu Galileo Galilei, nel 1638, erroneamente pensando che la forma di una corda appesa per i suoi estremi fosse una parabola. Nel 1691 </w:t>
      </w:r>
      <w:proofErr w:type="spellStart"/>
      <w:r>
        <w:t>Christiaan</w:t>
      </w:r>
      <w:proofErr w:type="spellEnd"/>
      <w:r>
        <w:t xml:space="preserve"> Huygens battezza la curva come Catenaria.</w:t>
      </w:r>
      <w:r>
        <w:br/>
        <w:t>La catenaria è la forma di una fune ideale appesa per due punti: per fune ideale si intende una fune perfettamente flessibile, inestensibile, senza spessore e con densità uniforme. Poiché la catenaria ha la proprietà di avere in ogni sui punto una distribuzione uniforme del suo peso totale, le strutture realizzate secondo tale curva subiscono solo e soltanto sforzi a trazione, come le funi di sostegno nei ponti sospesi, oppure, in alternativa …</w:t>
      </w:r>
    </w:p>
    <w:p w:rsidR="00140687" w:rsidRDefault="00140687" w:rsidP="00140687">
      <w:pPr>
        <w:ind w:left="567" w:hanging="567"/>
      </w:pPr>
      <w:r>
        <w:lastRenderedPageBreak/>
        <w:t>Pseudo Cupola</w:t>
      </w:r>
      <w:r>
        <w:br/>
        <w:t xml:space="preserve">Struttura primitiva formata con anelli di lastre o blocchi di pietra sovrapposti l’uno sull’altro, sporgenti progressivamente verso l’interno in modo da formare una copertura a forma di cupola sostenuta per gravità e non per mutuo contrasto la sommità circolare è generalmente chiusa a un unico blocco di pietra. Storicamente utilizzata dai </w:t>
      </w:r>
      <w:proofErr w:type="spellStart"/>
      <w:r>
        <w:t>mesopotami</w:t>
      </w:r>
      <w:proofErr w:type="spellEnd"/>
      <w:r>
        <w:t xml:space="preserve"> e dagli etruschi per realizzare le sepolture,  molto diffusa nell’antica architettura mediterranea.</w:t>
      </w:r>
    </w:p>
    <w:p w:rsidR="00140687" w:rsidRDefault="00140687" w:rsidP="00C81D25">
      <w:pPr>
        <w:ind w:left="567" w:hanging="567"/>
      </w:pPr>
      <w:r>
        <w:t>Cupola</w:t>
      </w:r>
      <w:r>
        <w:br/>
        <w:t>Così come la volta anche la cupola utilizza il principio dell’arco. Una cupola può essere divisa in paralleli, i piani che sezionano la cupola orizzontalmente, e meridiani, i piani che sezionano la cupola verticalmente ma passando per la chiave di volta. Quest’ultima può essere costituita da un foro sormontato o meno da una lanterna. In particolare, la base del funzionamento della cupola è determinata dalla collaborazione tra paralleli e meridiani: nella direzione dei meridiani si creano, infatti, delle sollecitazioni a compressione che producono una spinta (all’imposta della cupola) a cui reagiscono i paralleli della fasce di base che, così facendo, funzionano come un cerchiaggio.</w:t>
      </w:r>
      <w:r w:rsidR="00C81D25">
        <w:br/>
      </w:r>
      <w:r>
        <w:br/>
        <w:t>-La Cupola poggia solitamente su un tamburo</w:t>
      </w:r>
      <w:r>
        <w:br/>
        <w:t>-Se è visibile all’esterno è detta Estradossata</w:t>
      </w:r>
      <w:r>
        <w:br/>
        <w:t>-Eventuali aperture sono solitamente detti Oblò</w:t>
      </w:r>
      <w:r>
        <w:br/>
        <w:t>-L’eventuale coronamento finale sulla chiave di volta viene detto Lanterna</w:t>
      </w:r>
    </w:p>
    <w:p w:rsidR="00C81D25" w:rsidRDefault="00C81D25" w:rsidP="00C81D25">
      <w:pPr>
        <w:ind w:left="567" w:hanging="567"/>
      </w:pPr>
      <w:r>
        <w:t>I Pennacchi</w:t>
      </w:r>
      <w:r>
        <w:br/>
        <w:t>La struttura architettonica emisferica può essere impostata su un basso muro circolare (tamburo, finestrato o meno) che rende l’ambiente più alto oppure raccordata a uno spazio quadrangolare per mezzo di pennacchi e tamburi situati agli angoli. I pennacchi sono elementi …</w:t>
      </w:r>
    </w:p>
    <w:p w:rsidR="00C81D25" w:rsidRDefault="00C81D25" w:rsidP="00C81D25">
      <w:pPr>
        <w:ind w:left="567" w:hanging="567"/>
      </w:pPr>
      <w:r>
        <w:t>LA CUPOLA DI FILIPPO BRUNELLESCHI, Cupola di Santa Maria del Fiore, Firenze 1420-1436</w:t>
      </w:r>
      <w:r>
        <w:br/>
      </w:r>
    </w:p>
    <w:sectPr w:rsidR="00C81D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AD2"/>
    <w:rsid w:val="00140687"/>
    <w:rsid w:val="00177193"/>
    <w:rsid w:val="007E2635"/>
    <w:rsid w:val="008A6C67"/>
    <w:rsid w:val="00A53939"/>
    <w:rsid w:val="00C81D25"/>
    <w:rsid w:val="00D309C7"/>
    <w:rsid w:val="00D52AD2"/>
    <w:rsid w:val="00FB6671"/>
    <w:rsid w:val="00FF06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722</Words>
  <Characters>4119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Grande Omino</dc:creator>
  <cp:keywords/>
  <dc:description/>
  <cp:lastModifiedBy>Grande Omino</cp:lastModifiedBy>
  <cp:revision>4</cp:revision>
  <dcterms:created xsi:type="dcterms:W3CDTF">2013-04-23T13:48:00Z</dcterms:created>
  <dcterms:modified xsi:type="dcterms:W3CDTF">2013-05-13T09:54:00Z</dcterms:modified>
</cp:coreProperties>
</file>