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C93" w:rsidRDefault="00D85C93">
      <w:pPr>
        <w:rPr>
          <w:color w:val="FF0000"/>
          <w:sz w:val="48"/>
        </w:rPr>
      </w:pPr>
      <w:r>
        <w:rPr>
          <w:color w:val="FF0000"/>
          <w:sz w:val="48"/>
        </w:rPr>
        <w:t xml:space="preserve">11 </w:t>
      </w:r>
      <w:r w:rsidRPr="00D85C93">
        <w:rPr>
          <w:color w:val="FF0000"/>
          <w:sz w:val="48"/>
        </w:rPr>
        <w:t>Murature Armate e Articolate</w:t>
      </w:r>
    </w:p>
    <w:p w:rsidR="00D85C93" w:rsidRDefault="000A56B3">
      <w:pPr>
        <w:rPr>
          <w:sz w:val="24"/>
          <w:szCs w:val="24"/>
        </w:rPr>
      </w:pPr>
      <w:r w:rsidRPr="001103CB">
        <w:rPr>
          <w:sz w:val="24"/>
          <w:szCs w:val="24"/>
          <w:u w:val="single"/>
        </w:rPr>
        <w:t xml:space="preserve">Muratura </w:t>
      </w:r>
      <w:proofErr w:type="spellStart"/>
      <w:r w:rsidRPr="001103CB">
        <w:rPr>
          <w:sz w:val="24"/>
          <w:szCs w:val="24"/>
          <w:u w:val="single"/>
        </w:rPr>
        <w:t>Monostrato</w:t>
      </w:r>
      <w:proofErr w:type="spellEnd"/>
      <w:r>
        <w:rPr>
          <w:sz w:val="24"/>
          <w:szCs w:val="24"/>
        </w:rPr>
        <w:t>: lo spessore della muratura corrisponde con lo spessore della parete</w:t>
      </w:r>
    </w:p>
    <w:p w:rsidR="000A56B3" w:rsidRDefault="00D80F34" w:rsidP="00D80F34">
      <w:pPr>
        <w:ind w:left="708" w:hanging="708"/>
        <w:rPr>
          <w:sz w:val="24"/>
          <w:szCs w:val="24"/>
        </w:rPr>
      </w:pPr>
      <w:r w:rsidRPr="001103CB">
        <w:rPr>
          <w:sz w:val="24"/>
          <w:szCs w:val="24"/>
          <w:u w:val="single"/>
        </w:rPr>
        <w:t xml:space="preserve">Muratura </w:t>
      </w:r>
      <w:proofErr w:type="spellStart"/>
      <w:r w:rsidRPr="001103CB">
        <w:rPr>
          <w:sz w:val="24"/>
          <w:szCs w:val="24"/>
          <w:u w:val="single"/>
        </w:rPr>
        <w:t>Pluristrato</w:t>
      </w:r>
      <w:proofErr w:type="spellEnd"/>
      <w:r>
        <w:rPr>
          <w:sz w:val="24"/>
          <w:szCs w:val="24"/>
        </w:rPr>
        <w:t>:</w:t>
      </w:r>
      <w:r>
        <w:rPr>
          <w:sz w:val="24"/>
          <w:szCs w:val="24"/>
        </w:rPr>
        <w:tab/>
      </w:r>
      <w:r w:rsidR="000A56B3">
        <w:rPr>
          <w:sz w:val="24"/>
          <w:szCs w:val="24"/>
        </w:rPr>
        <w:t>costituita da due o più paramenti murari. Due setti murari distinti. Generalmente soltanto una delle due pareti svolge la funzione di portanza ai carichi mentre la seconda ha un ruolo di fodera. Per migliorare la stabilità complessiva è necessario collegare, puntualmente o in continuo, le due pareti.</w:t>
      </w:r>
    </w:p>
    <w:p w:rsidR="000A56B3" w:rsidRDefault="000A56B3" w:rsidP="00D80F34">
      <w:pPr>
        <w:ind w:left="708" w:hanging="708"/>
        <w:rPr>
          <w:sz w:val="24"/>
          <w:szCs w:val="24"/>
        </w:rPr>
      </w:pPr>
      <w:r w:rsidRPr="001103CB">
        <w:rPr>
          <w:sz w:val="24"/>
          <w:szCs w:val="24"/>
          <w:u w:val="single"/>
        </w:rPr>
        <w:t>Muratura Cava</w:t>
      </w:r>
      <w:r>
        <w:rPr>
          <w:sz w:val="24"/>
          <w:szCs w:val="24"/>
        </w:rPr>
        <w:t>:</w:t>
      </w:r>
      <w:r w:rsidR="00D80F34">
        <w:rPr>
          <w:sz w:val="24"/>
          <w:szCs w:val="24"/>
        </w:rPr>
        <w:t xml:space="preserve"> </w:t>
      </w:r>
      <w:r>
        <w:rPr>
          <w:sz w:val="24"/>
          <w:szCs w:val="24"/>
        </w:rPr>
        <w:t>Variante della doppia parete, la differenza risiede negli elementi resistenti trasversali che legano il paramento esterno a quello interno, incrementandone la rigidezza trasversale.</w:t>
      </w:r>
    </w:p>
    <w:p w:rsidR="000A56B3" w:rsidRDefault="00D80F34" w:rsidP="00D80F34">
      <w:pPr>
        <w:ind w:left="708" w:hanging="708"/>
        <w:rPr>
          <w:sz w:val="24"/>
          <w:szCs w:val="24"/>
        </w:rPr>
      </w:pPr>
      <w:r w:rsidRPr="001103CB">
        <w:rPr>
          <w:sz w:val="24"/>
          <w:szCs w:val="24"/>
          <w:u w:val="single"/>
        </w:rPr>
        <w:t>Muratura a Diaframma</w:t>
      </w:r>
      <w:r>
        <w:rPr>
          <w:sz w:val="24"/>
          <w:szCs w:val="24"/>
        </w:rPr>
        <w:t xml:space="preserve">: </w:t>
      </w:r>
      <w:r w:rsidR="000A56B3">
        <w:rPr>
          <w:sz w:val="24"/>
          <w:szCs w:val="24"/>
        </w:rPr>
        <w:t>I muri a diaframma costituiscono una variante semplificata della muratura cava, ossia sono costituiti da due pareti di spessore contenuto, a distanza significativa, collegate tra loro da setti murari trasversali. La stabilità dei muri a diaframma è determinata dalla forma.</w:t>
      </w:r>
    </w:p>
    <w:p w:rsidR="008C633F" w:rsidRDefault="008C633F" w:rsidP="00D80F34">
      <w:pPr>
        <w:ind w:left="708" w:hanging="708"/>
        <w:rPr>
          <w:sz w:val="24"/>
          <w:szCs w:val="24"/>
        </w:rPr>
      </w:pPr>
      <w:r w:rsidRPr="001103CB">
        <w:rPr>
          <w:sz w:val="24"/>
          <w:szCs w:val="24"/>
          <w:u w:val="single"/>
        </w:rPr>
        <w:t>Muratura Rinforzata</w:t>
      </w:r>
      <w:r>
        <w:rPr>
          <w:sz w:val="24"/>
          <w:szCs w:val="24"/>
        </w:rPr>
        <w:t>:</w:t>
      </w:r>
      <w:r w:rsidR="00D80F34">
        <w:rPr>
          <w:sz w:val="24"/>
          <w:szCs w:val="24"/>
        </w:rPr>
        <w:tab/>
      </w:r>
      <w:r>
        <w:rPr>
          <w:sz w:val="24"/>
          <w:szCs w:val="24"/>
        </w:rPr>
        <w:t xml:space="preserve">è detta rinforzata quando presenta degli elementi localizzati ( solitamente barre d’acciaio) di irrigidimento e collegamento trasversale in prossimità degli incroci murari e delle aperture. </w:t>
      </w:r>
    </w:p>
    <w:p w:rsidR="00D80F34" w:rsidRDefault="008C633F" w:rsidP="00D80F34">
      <w:pPr>
        <w:ind w:left="708" w:hanging="708"/>
        <w:rPr>
          <w:sz w:val="24"/>
          <w:szCs w:val="24"/>
        </w:rPr>
      </w:pPr>
      <w:r w:rsidRPr="001103CB">
        <w:rPr>
          <w:sz w:val="24"/>
          <w:szCs w:val="24"/>
          <w:u w:val="single"/>
        </w:rPr>
        <w:t>Muratura Armata</w:t>
      </w:r>
      <w:r>
        <w:rPr>
          <w:sz w:val="24"/>
          <w:szCs w:val="24"/>
        </w:rPr>
        <w:t>:</w:t>
      </w:r>
      <w:r w:rsidR="00D80F34">
        <w:rPr>
          <w:sz w:val="24"/>
          <w:szCs w:val="24"/>
        </w:rPr>
        <w:t xml:space="preserve"> </w:t>
      </w:r>
      <w:r>
        <w:rPr>
          <w:sz w:val="24"/>
          <w:szCs w:val="24"/>
        </w:rPr>
        <w:t>è una muratura portante che accoglie al suo interno elementi, generalmente barre metalliche con relativo getto di calcestruzzo, che svolgono un preciso ruolo strutturale.</w:t>
      </w:r>
    </w:p>
    <w:p w:rsidR="000A56B3" w:rsidRDefault="008C633F" w:rsidP="00D80F34">
      <w:pPr>
        <w:ind w:left="708" w:hanging="708"/>
        <w:rPr>
          <w:sz w:val="24"/>
          <w:szCs w:val="24"/>
        </w:rPr>
      </w:pPr>
      <w:r w:rsidRPr="001103CB">
        <w:rPr>
          <w:sz w:val="24"/>
          <w:szCs w:val="24"/>
          <w:u w:val="single"/>
        </w:rPr>
        <w:t>Muratura Armata Concentrata</w:t>
      </w:r>
      <w:r>
        <w:rPr>
          <w:sz w:val="24"/>
          <w:szCs w:val="24"/>
        </w:rPr>
        <w:t>: Le murature ad armatura concentrata sono in genere del tipo intelaiato ovvero con le armatura verticali poste all’</w:t>
      </w:r>
      <w:r w:rsidR="00D80F34">
        <w:rPr>
          <w:sz w:val="24"/>
          <w:szCs w:val="24"/>
        </w:rPr>
        <w:t>estremità dei setti mu</w:t>
      </w:r>
      <w:r>
        <w:rPr>
          <w:sz w:val="24"/>
          <w:szCs w:val="24"/>
        </w:rPr>
        <w:t>rari, in corrispondenz</w:t>
      </w:r>
      <w:r w:rsidR="00D80F34">
        <w:rPr>
          <w:sz w:val="24"/>
          <w:szCs w:val="24"/>
        </w:rPr>
        <w:t>a degli innesti e degli incori dei b</w:t>
      </w:r>
      <w:r>
        <w:rPr>
          <w:sz w:val="24"/>
          <w:szCs w:val="24"/>
        </w:rPr>
        <w:t>ordi liberi, e quelle orizzontali a libello dei cordoli di piano. Una variante alle armature intelaiate sono le armature concentrate posizionate all’esterno del muro in appositi alloggiamenti: la tipologia murar</w:t>
      </w:r>
      <w:r w:rsidR="00D80F34">
        <w:rPr>
          <w:sz w:val="24"/>
          <w:szCs w:val="24"/>
        </w:rPr>
        <w:t>ia ha comunque criteri costrutti</w:t>
      </w:r>
      <w:r>
        <w:rPr>
          <w:sz w:val="24"/>
          <w:szCs w:val="24"/>
        </w:rPr>
        <w:t>vi analo</w:t>
      </w:r>
      <w:r w:rsidR="00D80F34">
        <w:rPr>
          <w:sz w:val="24"/>
          <w:szCs w:val="24"/>
        </w:rPr>
        <w:t>g</w:t>
      </w:r>
      <w:r>
        <w:rPr>
          <w:sz w:val="24"/>
          <w:szCs w:val="24"/>
        </w:rPr>
        <w:t>hi a quelli delle pareti nervate</w:t>
      </w:r>
      <w:r w:rsidR="00D80F34">
        <w:rPr>
          <w:sz w:val="24"/>
          <w:szCs w:val="24"/>
        </w:rPr>
        <w:t>. Viene utilizzata solo nei punti in cui la muratura incontra la necessità.</w:t>
      </w:r>
    </w:p>
    <w:p w:rsidR="00D80F34" w:rsidRDefault="00D80F34" w:rsidP="00D80F34">
      <w:pPr>
        <w:ind w:left="708" w:hanging="708"/>
        <w:rPr>
          <w:sz w:val="24"/>
          <w:szCs w:val="24"/>
        </w:rPr>
      </w:pPr>
      <w:r w:rsidRPr="001103CB">
        <w:rPr>
          <w:sz w:val="24"/>
          <w:szCs w:val="24"/>
          <w:u w:val="single"/>
        </w:rPr>
        <w:t>Muratura Armata Diffusa</w:t>
      </w:r>
      <w:r>
        <w:rPr>
          <w:sz w:val="24"/>
          <w:szCs w:val="24"/>
        </w:rPr>
        <w:t>: La tipologia di muratura armata diffusa più frequente, soprattutto nel caso di elementi pieni in laterizio, è quella che prevede un getto continuo di congl</w:t>
      </w:r>
      <w:r w:rsidR="000149F4">
        <w:rPr>
          <w:sz w:val="24"/>
          <w:szCs w:val="24"/>
        </w:rPr>
        <w:t>o</w:t>
      </w:r>
      <w:r>
        <w:rPr>
          <w:sz w:val="24"/>
          <w:szCs w:val="24"/>
        </w:rPr>
        <w:t xml:space="preserve">merato cementizio all’interno del muro. </w:t>
      </w:r>
    </w:p>
    <w:p w:rsidR="00D80F34" w:rsidRDefault="000149F4" w:rsidP="000149F4">
      <w:pPr>
        <w:ind w:left="708" w:hanging="708"/>
        <w:rPr>
          <w:sz w:val="24"/>
          <w:szCs w:val="24"/>
        </w:rPr>
      </w:pPr>
      <w:r w:rsidRPr="001103CB">
        <w:rPr>
          <w:sz w:val="24"/>
          <w:szCs w:val="24"/>
          <w:u w:val="single"/>
        </w:rPr>
        <w:t>Muratura a Sacco</w:t>
      </w:r>
      <w:r w:rsidRPr="001103CB">
        <w:rPr>
          <w:sz w:val="24"/>
          <w:szCs w:val="24"/>
        </w:rPr>
        <w:t xml:space="preserve">: </w:t>
      </w:r>
      <w:r w:rsidR="00BB6331" w:rsidRPr="001103CB">
        <w:rPr>
          <w:sz w:val="24"/>
          <w:szCs w:val="24"/>
        </w:rPr>
        <w:t>Il muro a sacco, conosciuto già negli ultimi secoli prima di Cristo e adottato</w:t>
      </w:r>
      <w:r w:rsidR="00BB6331" w:rsidRPr="001103CB">
        <w:rPr>
          <w:sz w:val="24"/>
          <w:szCs w:val="24"/>
          <w:u w:val="single"/>
        </w:rPr>
        <w:t xml:space="preserve"> </w:t>
      </w:r>
      <w:r w:rsidR="00BB6331">
        <w:rPr>
          <w:sz w:val="24"/>
          <w:szCs w:val="24"/>
        </w:rPr>
        <w:t xml:space="preserve">successivamente con risultati egregi anche dai bizantini, prevede la tripartizione del muro costituito da due pareti rifinite con blocchi di pietra o mattoni solo all’esterno e dal riempimento del nucleo interno con una massa non omogenea: tale conglomerato costituito da terra, pietre e mattoni frantumati, detriti e altro materiale incoerente, veniva chiamato dai Romani </w:t>
      </w:r>
      <w:proofErr w:type="spellStart"/>
      <w:r w:rsidR="00BB6331" w:rsidRPr="00BB6331">
        <w:rPr>
          <w:i/>
          <w:sz w:val="24"/>
          <w:szCs w:val="24"/>
        </w:rPr>
        <w:t>Caementa</w:t>
      </w:r>
      <w:proofErr w:type="spellEnd"/>
      <w:r w:rsidR="00BB6331">
        <w:rPr>
          <w:sz w:val="24"/>
          <w:szCs w:val="24"/>
        </w:rPr>
        <w:t>.</w:t>
      </w:r>
      <w:r>
        <w:rPr>
          <w:sz w:val="24"/>
          <w:szCs w:val="24"/>
        </w:rPr>
        <w:t xml:space="preserve"> Si realizza posizionando prima l’armatura interna, poi i </w:t>
      </w:r>
      <w:r>
        <w:rPr>
          <w:sz w:val="24"/>
          <w:szCs w:val="24"/>
        </w:rPr>
        <w:lastRenderedPageBreak/>
        <w:t>mattoni a strati intorno ad essa, ogni metro circa si fa il getto della malta, poi si sale di altri strati.</w:t>
      </w:r>
    </w:p>
    <w:p w:rsidR="00CF2908" w:rsidRDefault="00CF2908" w:rsidP="00CF2908">
      <w:pPr>
        <w:ind w:left="708" w:hanging="708"/>
        <w:rPr>
          <w:sz w:val="24"/>
          <w:szCs w:val="24"/>
        </w:rPr>
      </w:pPr>
      <w:r w:rsidRPr="001103CB">
        <w:rPr>
          <w:sz w:val="24"/>
          <w:szCs w:val="24"/>
          <w:u w:val="single"/>
        </w:rPr>
        <w:t>Pannelli Prefabbricati</w:t>
      </w:r>
      <w:r>
        <w:rPr>
          <w:sz w:val="24"/>
          <w:szCs w:val="24"/>
        </w:rPr>
        <w:t>: I sistemi a pannelli portanti prefabbricati in laterizio rientrano nella categoria delle murature armate anche se con le più recenti innovazioni possono essere realizzati pannelli anche privi di armatura. L’assemblaggio fuori opera degli elementi in laterizio consente una maggiore accuratezza esecutiva e riduce i tempi di realizzazione in cantiere: il sistema risponde quindi ai requisiti di razionalizzazione produttiva e costruttiva. Il difetto di questa tecnica è quello di imporre una certa morfologia.</w:t>
      </w:r>
    </w:p>
    <w:p w:rsidR="00CF2908" w:rsidRDefault="00CF2908" w:rsidP="00CF2908">
      <w:pPr>
        <w:rPr>
          <w:sz w:val="24"/>
          <w:szCs w:val="24"/>
        </w:rPr>
      </w:pPr>
      <w:r>
        <w:rPr>
          <w:sz w:val="24"/>
          <w:szCs w:val="24"/>
        </w:rPr>
        <w:t>La normativa dice che l’armatura può essere introdotta in un percorso di almeno 6cm di spessore. L’armatura va a quel punto ovviamente saldata alle pareti del percorso con la malta.</w:t>
      </w:r>
    </w:p>
    <w:p w:rsidR="00CF2908" w:rsidRPr="00BB6331" w:rsidRDefault="00CF2908" w:rsidP="00CF2908">
      <w:pPr>
        <w:rPr>
          <w:sz w:val="24"/>
          <w:szCs w:val="24"/>
        </w:rPr>
      </w:pPr>
      <w:r>
        <w:rPr>
          <w:sz w:val="24"/>
          <w:szCs w:val="24"/>
        </w:rPr>
        <w:t>Una Muratura si dice “Senza Commento” quando la malta viene messa nella parte interna del mattone e non dove si legge la facciata, che quindi risulterà priva di malta, non si vedono interruzioni tra i mattoni.</w:t>
      </w:r>
      <w:bookmarkStart w:id="0" w:name="_GoBack"/>
      <w:bookmarkEnd w:id="0"/>
    </w:p>
    <w:sectPr w:rsidR="00CF2908" w:rsidRPr="00BB63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93"/>
    <w:rsid w:val="000149F4"/>
    <w:rsid w:val="000A56B3"/>
    <w:rsid w:val="001103CB"/>
    <w:rsid w:val="008C633F"/>
    <w:rsid w:val="00BB6331"/>
    <w:rsid w:val="00CF2908"/>
    <w:rsid w:val="00D80F34"/>
    <w:rsid w:val="00D85C93"/>
    <w:rsid w:val="00F936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554</Words>
  <Characters>3159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Grande Omino</dc:creator>
  <cp:lastModifiedBy>Grande Omino</cp:lastModifiedBy>
  <cp:revision>2</cp:revision>
  <dcterms:created xsi:type="dcterms:W3CDTF">2013-04-09T11:52:00Z</dcterms:created>
  <dcterms:modified xsi:type="dcterms:W3CDTF">2013-05-11T10:23:00Z</dcterms:modified>
</cp:coreProperties>
</file>