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>
          <w:shd w:fill="ffe599" w:val="clear"/>
        </w:rPr>
      </w:pPr>
      <w:r w:rsidDel="00000000" w:rsidR="00000000" w:rsidRPr="00000000">
        <w:rPr>
          <w:rtl w:val="0"/>
        </w:rPr>
        <w:t xml:space="preserve">LEZIONE 26/03 - </w:t>
      </w:r>
      <w:r w:rsidDel="00000000" w:rsidR="00000000" w:rsidRPr="00000000">
        <w:rPr>
          <w:shd w:fill="ffe599" w:val="clear"/>
          <w:rtl w:val="0"/>
        </w:rPr>
        <w:t xml:space="preserve">LE STRUTTURE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  <w:t xml:space="preserve">Edificio è contenitore di funzioni svariate; 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  <w:t xml:space="preserve">Azioni dirette e indirette (condizioni eccezionali come neve che si deposita sulle superfici orizzontali, sisma)</w:t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  <w:t xml:space="preserve">Sisma: sollecitazioni orizzontali; sisma oscillatorio e sussultorio. </w:t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  <w:t xml:space="preserve">Neve: sollecitazione verticale </w:t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  <w:t xml:space="preserve">01_Partenone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  I 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02_Tensostrutture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  <w:t xml:space="preserve">01</w:t>
      </w:r>
      <w:r w:rsidDel="00000000" w:rsidR="00000000" w:rsidRPr="00000000">
        <w:rPr>
          <w:rtl w:val="0"/>
        </w:rPr>
        <w:t xml:space="preserve">: tipo di </w:t>
      </w:r>
      <w:r w:rsidDel="00000000" w:rsidR="00000000" w:rsidRPr="00000000">
        <w:rPr>
          <w:u w:val="single"/>
          <w:rtl w:val="0"/>
        </w:rPr>
        <w:t xml:space="preserve">distribuzione dei carichi</w:t>
      </w:r>
      <w:r w:rsidDel="00000000" w:rsidR="00000000" w:rsidRPr="00000000">
        <w:rPr>
          <w:rtl w:val="0"/>
        </w:rPr>
        <w:t xml:space="preserve">. Carichi scaricano in verticale (prevalentemente) sulle colonne. Attenzione: la trabeazione (architrave, fregio, cornice) funziona come trave. </w:t>
      </w:r>
      <w:r w:rsidDel="00000000" w:rsidR="00000000" w:rsidRPr="00000000">
        <w:rPr>
          <w:u w:val="single"/>
          <w:rtl w:val="0"/>
        </w:rPr>
        <w:t xml:space="preserve">Schema trilitico</w:t>
      </w:r>
      <w:r w:rsidDel="00000000" w:rsidR="00000000" w:rsidRPr="00000000">
        <w:rPr>
          <w:rtl w:val="0"/>
        </w:rPr>
        <w:t xml:space="preserve"> con due sostegni verticali e uno orizzontale. Anche sollecitazione di flessione relativa alla trabeazione che tende a inflettersi; ma </w:t>
      </w:r>
      <w:r w:rsidDel="00000000" w:rsidR="00000000" w:rsidRPr="00000000">
        <w:rPr>
          <w:u w:val="single"/>
          <w:rtl w:val="0"/>
        </w:rPr>
        <w:t xml:space="preserve">la pietra </w:t>
      </w:r>
      <w:r w:rsidDel="00000000" w:rsidR="00000000" w:rsidRPr="00000000">
        <w:rPr>
          <w:u w:val="single"/>
          <w:rtl w:val="0"/>
        </w:rPr>
        <w:t xml:space="preserve">resiste bene</w:t>
      </w:r>
      <w:r w:rsidDel="00000000" w:rsidR="00000000" w:rsidRPr="00000000">
        <w:rPr>
          <w:u w:val="single"/>
          <w:rtl w:val="0"/>
        </w:rPr>
        <w:t xml:space="preserve"> a compressione ma non a trazione</w:t>
      </w:r>
      <w:r w:rsidDel="00000000" w:rsidR="00000000" w:rsidRPr="00000000">
        <w:rPr>
          <w:rtl w:val="0"/>
        </w:rPr>
        <w:t xml:space="preserve">. Fitta presenza di colonne cerca di limitare il fenomeno dell’inflessione. Capitelli allargano la superficie di scarico. </w:t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rPr>
          <w:rtl w:val="0"/>
        </w:rPr>
        <w:t xml:space="preserve">02</w:t>
      </w:r>
      <w:r w:rsidDel="00000000" w:rsidR="00000000" w:rsidRPr="00000000">
        <w:rPr>
          <w:rtl w:val="0"/>
        </w:rPr>
        <w:t xml:space="preserve">: tensostrutture sono sollecitate essenzialmente a trazione. Elementi in cui il telo (pochi mm) e i cavi di acciaio sono soggetti a trazione (elementi piccoli) mentre gli elementi più larghi sono soggetti a compressione. </w:t>
      </w:r>
    </w:p>
    <w:p w:rsidR="00000000" w:rsidDel="00000000" w:rsidP="00000000" w:rsidRDefault="00000000" w:rsidRPr="00000000" w14:paraId="0000000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>
          <w:rtl w:val="0"/>
        </w:rPr>
        <w:t xml:space="preserve">Pensare uno spazio e allo stesso tempo a come questo possa essere costruito. </w:t>
      </w:r>
    </w:p>
    <w:p w:rsidR="00000000" w:rsidDel="00000000" w:rsidP="00000000" w:rsidRDefault="00000000" w:rsidRPr="00000000" w14:paraId="0000000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>
          <w:rtl w:val="0"/>
        </w:rPr>
        <w:t xml:space="preserve">Il </w:t>
      </w:r>
      <w:r w:rsidDel="00000000" w:rsidR="00000000" w:rsidRPr="00000000">
        <w:rPr>
          <w:u w:val="single"/>
          <w:rtl w:val="0"/>
        </w:rPr>
        <w:t xml:space="preserve">passaggio da uno spazio minimo essenziale ad uno spazio più sviluppato</w:t>
      </w:r>
      <w:r w:rsidDel="00000000" w:rsidR="00000000" w:rsidRPr="00000000">
        <w:rPr>
          <w:rtl w:val="0"/>
        </w:rPr>
        <w:t xml:space="preserve"> può avvenire in due modi: </w:t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aggregando spazi e collegandoli tra di loro</w:t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ingrandendo le dimensioni dello spazio: gli elementi che costituiscono la struttura portante aumenteranno le loro dimensioni - entro certi limiti imposti dai materiali e dalle loro caratteristiche: rapporto altezza e distanza tra gli appoggi. </w:t>
      </w:r>
    </w:p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Prima Basilica di San Pietro - Roma IV sec. DC </w:t>
      </w:r>
    </w:p>
    <w:p w:rsidR="00000000" w:rsidDel="00000000" w:rsidP="00000000" w:rsidRDefault="00000000" w:rsidRPr="00000000" w14:paraId="00000015">
      <w:pPr>
        <w:pageBreakBefore w:val="0"/>
        <w:rPr/>
      </w:pPr>
      <w:r w:rsidDel="00000000" w:rsidR="00000000" w:rsidRPr="00000000">
        <w:rPr>
          <w:rtl w:val="0"/>
        </w:rPr>
        <w:t xml:space="preserve">Suddivisione</w:t>
      </w:r>
      <w:r w:rsidDel="00000000" w:rsidR="00000000" w:rsidRPr="00000000">
        <w:rPr>
          <w:rtl w:val="0"/>
        </w:rPr>
        <w:t xml:space="preserve"> in </w:t>
      </w:r>
      <w:r w:rsidDel="00000000" w:rsidR="00000000" w:rsidRPr="00000000">
        <w:rPr>
          <w:u w:val="single"/>
          <w:rtl w:val="0"/>
        </w:rPr>
        <w:t xml:space="preserve">navate </w:t>
      </w:r>
      <w:r w:rsidDel="00000000" w:rsidR="00000000" w:rsidRPr="00000000">
        <w:rPr>
          <w:rtl w:val="0"/>
        </w:rPr>
        <w:t xml:space="preserve">consente una distribuzione dei pesi e la realizzazione di coperture divise in </w:t>
      </w:r>
      <w:r w:rsidDel="00000000" w:rsidR="00000000" w:rsidRPr="00000000">
        <w:rPr>
          <w:u w:val="single"/>
          <w:rtl w:val="0"/>
        </w:rPr>
        <w:t xml:space="preserve">tetti lignei </w:t>
      </w:r>
      <w:r w:rsidDel="00000000" w:rsidR="00000000" w:rsidRPr="00000000">
        <w:rPr>
          <w:rtl w:val="0"/>
        </w:rPr>
        <w:t xml:space="preserve">leggeri. Le coperture oblique delle navate laterali fungono come contrafforti e contrastano le spinte orizzontali dei muri verticali della navata centrale. </w:t>
      </w:r>
    </w:p>
    <w:p w:rsidR="00000000" w:rsidDel="00000000" w:rsidP="00000000" w:rsidRDefault="00000000" w:rsidRPr="00000000" w14:paraId="00000016">
      <w:pPr>
        <w:pageBreakBefore w:val="0"/>
        <w:rPr/>
      </w:pPr>
      <w:r w:rsidDel="00000000" w:rsidR="00000000" w:rsidRPr="00000000">
        <w:rPr>
          <w:u w:val="single"/>
          <w:rtl w:val="0"/>
        </w:rPr>
        <w:t xml:space="preserve">Capriata fa si che si generino solo spinte verticali.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u w:val="single"/>
          <w:rtl w:val="0"/>
        </w:rPr>
        <w:t xml:space="preserve">Spinte orizzontali assorbite dalle catene della capriata</w:t>
      </w:r>
      <w:r w:rsidDel="00000000" w:rsidR="00000000" w:rsidRPr="00000000">
        <w:rPr>
          <w:rtl w:val="0"/>
        </w:rPr>
        <w:t xml:space="preserve"> e quindi agli elementi verticali si trasmettono solo sollecitazioni verticali di compressione, no sforzo di taglio. </w:t>
      </w:r>
    </w:p>
    <w:p w:rsidR="00000000" w:rsidDel="00000000" w:rsidP="00000000" w:rsidRDefault="00000000" w:rsidRPr="00000000" w14:paraId="0000001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/>
      </w:pPr>
      <w:r w:rsidDel="00000000" w:rsidR="00000000" w:rsidRPr="00000000">
        <w:rPr>
          <w:rtl w:val="0"/>
        </w:rPr>
        <w:t xml:space="preserve">Importante ridurre il peso proprio degli elementi orizzontali se si aumenta la luce dello spazio. Sistemi leggeri come capriate o sistemi pesanti come volte o cupole. </w:t>
      </w:r>
    </w:p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rPr>
          <w:rtl w:val="0"/>
        </w:rPr>
        <w:t xml:space="preserve">Quadrato della distanza genera il momento. </w:t>
      </w:r>
    </w:p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Pantheon - I sec. DC</w:t>
      </w:r>
    </w:p>
    <w:p w:rsidR="00000000" w:rsidDel="00000000" w:rsidP="00000000" w:rsidRDefault="00000000" w:rsidRPr="00000000" w14:paraId="0000001C">
      <w:pPr>
        <w:pageBreakBefore w:val="0"/>
        <w:rPr/>
      </w:pPr>
      <w:r w:rsidDel="00000000" w:rsidR="00000000" w:rsidRPr="00000000">
        <w:rPr>
          <w:u w:val="single"/>
          <w:rtl w:val="0"/>
        </w:rPr>
        <w:t xml:space="preserve">Cupola genera spinte oblique.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u w:val="single"/>
          <w:rtl w:val="0"/>
        </w:rPr>
        <w:t xml:space="preserve">Spessore muri portanti molto maggiore</w:t>
      </w:r>
      <w:r w:rsidDel="00000000" w:rsidR="00000000" w:rsidRPr="00000000">
        <w:rPr>
          <w:rtl w:val="0"/>
        </w:rPr>
        <w:t xml:space="preserve"> nel Pantheon perchè vogliono </w:t>
      </w:r>
      <w:r w:rsidDel="00000000" w:rsidR="00000000" w:rsidRPr="00000000">
        <w:rPr>
          <w:u w:val="single"/>
          <w:rtl w:val="0"/>
        </w:rPr>
        <w:t xml:space="preserve">assorbire anche le spinte orizzontali </w:t>
      </w:r>
      <w:r w:rsidDel="00000000" w:rsidR="00000000" w:rsidRPr="00000000">
        <w:rPr>
          <w:rtl w:val="0"/>
        </w:rPr>
        <w:t xml:space="preserve">(carico obliquo viene diviso nelle sue componenti verticali e orizzontali). </w:t>
      </w:r>
    </w:p>
    <w:p w:rsidR="00000000" w:rsidDel="00000000" w:rsidP="00000000" w:rsidRDefault="00000000" w:rsidRPr="00000000" w14:paraId="0000001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/>
      </w:pPr>
      <w:r w:rsidDel="00000000" w:rsidR="00000000" w:rsidRPr="00000000">
        <w:rPr>
          <w:rtl w:val="0"/>
        </w:rPr>
        <w:t xml:space="preserve">Per risparmiare peso si può:</w:t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progettare strutture più efficienti (travi reticolari, sezioni ad H)</w:t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Utilizzare materiali più performanti -&gt;</w:t>
      </w:r>
      <w:r w:rsidDel="00000000" w:rsidR="00000000" w:rsidRPr="00000000">
        <w:rPr>
          <w:b w:val="1"/>
          <w:rtl w:val="0"/>
        </w:rPr>
        <w:t xml:space="preserve"> peso proprio/resistenza = efficienza materiale</w:t>
      </w:r>
    </w:p>
    <w:p w:rsidR="00000000" w:rsidDel="00000000" w:rsidP="00000000" w:rsidRDefault="00000000" w:rsidRPr="00000000" w14:paraId="0000002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Profilo delle travi vantaggioso a I o a T: abbiamo più punti lontani dall’asse neutro (rivedere appunti meccanica!) e tutto quel materiale al centro viene levato perchè pesa. </w:t>
      </w:r>
    </w:p>
    <w:p w:rsidR="00000000" w:rsidDel="00000000" w:rsidP="00000000" w:rsidRDefault="00000000" w:rsidRPr="00000000" w14:paraId="00000024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Legno lamellare ha sezione di circa 1 a 4 (fino a 1 a 6) mentre tronco di legno a sezione quadrata. </w:t>
      </w:r>
    </w:p>
    <w:p w:rsidR="00000000" w:rsidDel="00000000" w:rsidP="00000000" w:rsidRDefault="00000000" w:rsidRPr="00000000" w14:paraId="00000025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Strutture orizzontali: solai</w:t>
      </w:r>
    </w:p>
    <w:p w:rsidR="00000000" w:rsidDel="00000000" w:rsidP="00000000" w:rsidRDefault="00000000" w:rsidRPr="00000000" w14:paraId="00000027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Servono a moltiplicare tot volte dei suoli artificiali. Le strutture verticali hanno il compito di sostenere e rendere stabili i solai.</w:t>
      </w:r>
    </w:p>
    <w:p w:rsidR="00000000" w:rsidDel="00000000" w:rsidP="00000000" w:rsidRDefault="00000000" w:rsidRPr="00000000" w14:paraId="00000029">
      <w:pPr>
        <w:pageBreakBefore w:val="0"/>
        <w:ind w:left="0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ind w:left="0" w:firstLine="0"/>
        <w:rPr/>
      </w:pPr>
      <w:r w:rsidDel="00000000" w:rsidR="00000000" w:rsidRPr="00000000">
        <w:rPr>
          <w:i w:val="1"/>
          <w:rtl w:val="0"/>
        </w:rPr>
        <w:t xml:space="preserve">Maison Dom-ino, Le Corbusier, 1914.</w:t>
      </w:r>
      <w:r w:rsidDel="00000000" w:rsidR="00000000" w:rsidRPr="00000000">
        <w:rPr>
          <w:rtl w:val="0"/>
        </w:rPr>
        <w:t xml:space="preserve"> Scheletro portante:</w:t>
      </w:r>
      <w:r w:rsidDel="00000000" w:rsidR="00000000" w:rsidRPr="00000000">
        <w:rPr>
          <w:u w:val="single"/>
          <w:rtl w:val="0"/>
        </w:rPr>
        <w:t xml:space="preserve"> avvento di strutture a telaio</w:t>
      </w:r>
      <w:r w:rsidDel="00000000" w:rsidR="00000000" w:rsidRPr="00000000">
        <w:rPr>
          <w:rtl w:val="0"/>
        </w:rPr>
        <w:t xml:space="preserve"> a sostituzione delle strutture continue con muratura portante, sperimentazione di nuove tecniche e ingresso nuovi materiali (calcestruzzo) -&gt; la struttura muraria viene sostituita con struttura intelaiata in travi-pilastri (sistema inizialmente realizzato in acciaio.) e questo consente una nuova libertà in pianta. </w:t>
      </w:r>
    </w:p>
    <w:p w:rsidR="00000000" w:rsidDel="00000000" w:rsidP="00000000" w:rsidRDefault="00000000" w:rsidRPr="00000000" w14:paraId="0000002B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Pilastri sottili che poggiano su elementi di fondazione puntuali e travi orizzontali.</w:t>
      </w:r>
    </w:p>
    <w:p w:rsidR="00000000" w:rsidDel="00000000" w:rsidP="00000000" w:rsidRDefault="00000000" w:rsidRPr="00000000" w14:paraId="0000002D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Compito struttura è garantire la stabilità dell’edificio:</w:t>
      </w:r>
    </w:p>
    <w:p w:rsidR="00000000" w:rsidDel="00000000" w:rsidP="00000000" w:rsidRDefault="00000000" w:rsidRPr="00000000" w14:paraId="0000002F">
      <w:pPr>
        <w:pageBreakBefore w:val="0"/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u w:val="single"/>
          <w:rtl w:val="0"/>
        </w:rPr>
        <w:t xml:space="preserve">peso degli elementi e degli oggetti contenuti (pesi propri e pesi portati)</w:t>
      </w:r>
    </w:p>
    <w:p w:rsidR="00000000" w:rsidDel="00000000" w:rsidP="00000000" w:rsidRDefault="00000000" w:rsidRPr="00000000" w14:paraId="00000030">
      <w:pPr>
        <w:pageBreakBefore w:val="0"/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u w:val="single"/>
          <w:rtl w:val="0"/>
        </w:rPr>
        <w:t xml:space="preserve">azioni esterne come vento, neve e sisma. </w:t>
      </w:r>
    </w:p>
    <w:p w:rsidR="00000000" w:rsidDel="00000000" w:rsidP="00000000" w:rsidRDefault="00000000" w:rsidRPr="00000000" w14:paraId="00000031">
      <w:pPr>
        <w:pageBreakBefore w:val="0"/>
        <w:rPr/>
      </w:pPr>
      <w:r w:rsidDel="00000000" w:rsidR="00000000" w:rsidRPr="00000000">
        <w:rPr>
          <w:rtl w:val="0"/>
        </w:rPr>
        <w:t xml:space="preserve">Queste forze (sia verticali che orizzontali) sono reindirizzate al terreno tramite una struttura stabile e il terreno, tramite le fondazioni, le assorbe. </w:t>
      </w:r>
    </w:p>
    <w:p w:rsidR="00000000" w:rsidDel="00000000" w:rsidP="00000000" w:rsidRDefault="00000000" w:rsidRPr="00000000" w14:paraId="0000003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rPr/>
      </w:pPr>
      <w:r w:rsidDel="00000000" w:rsidR="00000000" w:rsidRPr="00000000">
        <w:rPr>
          <w:rtl w:val="0"/>
        </w:rPr>
        <w:t xml:space="preserve">Le sollecitazioni verticali dei solai sono trasmesse alle travi e dalle travi ai pilastri e dai pilastri tramite le fondazioni al terreno. (sistema gerarchico)</w:t>
      </w:r>
    </w:p>
    <w:p w:rsidR="00000000" w:rsidDel="00000000" w:rsidP="00000000" w:rsidRDefault="00000000" w:rsidRPr="00000000" w14:paraId="00000034">
      <w:pPr>
        <w:pageBreakBefore w:val="0"/>
        <w:rPr/>
      </w:pPr>
      <w:r w:rsidDel="00000000" w:rsidR="00000000" w:rsidRPr="00000000">
        <w:rPr>
          <w:b w:val="1"/>
          <w:u w:val="single"/>
          <w:rtl w:val="0"/>
        </w:rPr>
        <w:t xml:space="preserve">Le sollecitazioni orizzontali </w:t>
      </w:r>
      <w:r w:rsidDel="00000000" w:rsidR="00000000" w:rsidRPr="00000000">
        <w:rPr>
          <w:rtl w:val="0"/>
        </w:rPr>
        <w:t xml:space="preserve">(es. vento che agisce in maniera maggiore in base all’altezza dell’edificio) </w:t>
      </w:r>
      <w:r w:rsidDel="00000000" w:rsidR="00000000" w:rsidRPr="00000000">
        <w:rPr>
          <w:b w:val="1"/>
          <w:u w:val="single"/>
          <w:rtl w:val="0"/>
        </w:rPr>
        <w:t xml:space="preserve">tendono a deformare la struttura ruotando il nodo trave-pilastro e inducono dei momenti nei nodi. </w:t>
      </w:r>
      <w:r w:rsidDel="00000000" w:rsidR="00000000" w:rsidRPr="00000000">
        <w:rPr>
          <w:rtl w:val="0"/>
        </w:rPr>
        <w:t xml:space="preserve">Sollecitazione orizzontale spinge l’edificio e viene trasmessa alle travi e da queste ai pilastri.</w:t>
      </w:r>
    </w:p>
    <w:p w:rsidR="00000000" w:rsidDel="00000000" w:rsidP="00000000" w:rsidRDefault="00000000" w:rsidRPr="00000000" w14:paraId="00000035">
      <w:pPr>
        <w:pageBreakBefore w:val="0"/>
        <w:rPr/>
      </w:pPr>
      <w:r w:rsidDel="00000000" w:rsidR="00000000" w:rsidRPr="00000000">
        <w:rPr>
          <w:rtl w:val="0"/>
        </w:rPr>
        <w:t xml:space="preserve">Opporsi alla deformazione del nodo. </w:t>
      </w:r>
    </w:p>
    <w:p w:rsidR="00000000" w:rsidDel="00000000" w:rsidP="00000000" w:rsidRDefault="00000000" w:rsidRPr="00000000" w14:paraId="00000036">
      <w:pPr>
        <w:pageBreakBefore w:val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7">
      <w:pPr>
        <w:pageBreakBefore w:val="0"/>
        <w:rPr/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738438" cy="1806448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12094" l="17940" r="19769" t="15044"/>
                    <a:stretch>
                      <a:fillRect/>
                    </a:stretch>
                  </pic:blipFill>
                  <pic:spPr>
                    <a:xfrm>
                      <a:off x="0" y="0"/>
                      <a:ext cx="2738438" cy="18064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slide 11</w:t>
      </w:r>
    </w:p>
    <w:p w:rsidR="00000000" w:rsidDel="00000000" w:rsidP="00000000" w:rsidRDefault="00000000" w:rsidRPr="00000000" w14:paraId="00000039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Evitare le deformazioni degli angoli: in che modo?</w:t>
      </w:r>
    </w:p>
    <w:p w:rsidR="00000000" w:rsidDel="00000000" w:rsidP="00000000" w:rsidRDefault="00000000" w:rsidRPr="00000000" w14:paraId="0000003B">
      <w:pPr>
        <w:pageBreakBefore w:val="0"/>
        <w:rPr/>
      </w:pPr>
      <w:r w:rsidDel="00000000" w:rsidR="00000000" w:rsidRPr="00000000">
        <w:rPr>
          <w:rtl w:val="0"/>
        </w:rPr>
        <w:t xml:space="preserve">Più soluzioni, piano dove ho i puntoni trasversali gli angoli non si sono deformati, dove li ho si sono deformati. Ci sono tanti modi: </w:t>
      </w:r>
    </w:p>
    <w:p w:rsidR="00000000" w:rsidDel="00000000" w:rsidP="00000000" w:rsidRDefault="00000000" w:rsidRPr="00000000" w14:paraId="0000003C">
      <w:pPr>
        <w:pageBreakBefore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rendo stabili nel terreno  i pilastri</w:t>
      </w:r>
    </w:p>
    <w:p w:rsidR="00000000" w:rsidDel="00000000" w:rsidP="00000000" w:rsidRDefault="00000000" w:rsidRPr="00000000" w14:paraId="0000003D">
      <w:pPr>
        <w:pageBreakBefore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soluzione di </w:t>
      </w:r>
      <w:r w:rsidDel="00000000" w:rsidR="00000000" w:rsidRPr="00000000">
        <w:rPr>
          <w:b w:val="1"/>
          <w:rtl w:val="0"/>
        </w:rPr>
        <w:t xml:space="preserve">puntoni </w:t>
      </w:r>
      <w:r w:rsidDel="00000000" w:rsidR="00000000" w:rsidRPr="00000000">
        <w:rPr>
          <w:rtl w:val="0"/>
        </w:rPr>
        <w:t xml:space="preserve">anche nelle altre direzioni  (il triangolo è geometricamente una figura indeformabile) </w:t>
      </w:r>
      <w:r w:rsidDel="00000000" w:rsidR="00000000" w:rsidRPr="00000000">
        <w:rPr>
          <w:b w:val="1"/>
          <w:rtl w:val="0"/>
        </w:rPr>
        <w:t xml:space="preserve">che rendono i nodi indeformabili</w:t>
      </w:r>
      <w:r w:rsidDel="00000000" w:rsidR="00000000" w:rsidRPr="00000000">
        <w:rPr>
          <w:rtl w:val="0"/>
        </w:rPr>
        <w:t xml:space="preserve"> (nodo rigido) - </w:t>
      </w:r>
      <w:r w:rsidDel="00000000" w:rsidR="00000000" w:rsidRPr="00000000">
        <w:rPr>
          <w:rtl w:val="0"/>
        </w:rPr>
        <w:t xml:space="preserve">un quadrilatero invece, stante che i lati hanno una lunghezza data, si deforma in un parallelogramma ecc</w:t>
      </w:r>
    </w:p>
    <w:p w:rsidR="00000000" w:rsidDel="00000000" w:rsidP="00000000" w:rsidRDefault="00000000" w:rsidRPr="00000000" w14:paraId="0000003E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rPr/>
      </w:pPr>
      <w:r w:rsidDel="00000000" w:rsidR="00000000" w:rsidRPr="00000000">
        <w:rPr>
          <w:rtl w:val="0"/>
        </w:rPr>
        <w:t xml:space="preserve">Affinché le strutture non si deformino o non siano eccessivamente sollecitate negli angoli mi basterebbe introdurre dei triangoli (o far diventare triangoli le mie strutture)</w:t>
      </w:r>
    </w:p>
    <w:p w:rsidR="00000000" w:rsidDel="00000000" w:rsidP="00000000" w:rsidRDefault="00000000" w:rsidRPr="00000000" w14:paraId="0000004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rPr/>
      </w:pPr>
      <w:r w:rsidDel="00000000" w:rsidR="00000000" w:rsidRPr="00000000">
        <w:rPr>
          <w:rtl w:val="0"/>
        </w:rPr>
        <w:t xml:space="preserve">Ma molti solai sovrapposti devono essere stabilizzati per evitare che si deformino.Per contrastare le forze orizzontali vi sono due modi:</w:t>
      </w:r>
    </w:p>
    <w:p w:rsidR="00000000" w:rsidDel="00000000" w:rsidP="00000000" w:rsidRDefault="00000000" w:rsidRPr="00000000" w14:paraId="00000042">
      <w:pPr>
        <w:pageBreakBefore w:val="0"/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Opporsi con </w:t>
      </w:r>
      <w:r w:rsidDel="00000000" w:rsidR="00000000" w:rsidRPr="00000000">
        <w:rPr>
          <w:b w:val="1"/>
          <w:rtl w:val="0"/>
        </w:rPr>
        <w:t xml:space="preserve">nodi rigidi resistenti a momento</w:t>
      </w:r>
    </w:p>
    <w:p w:rsidR="00000000" w:rsidDel="00000000" w:rsidP="00000000" w:rsidRDefault="00000000" w:rsidRPr="00000000" w14:paraId="00000043">
      <w:pPr>
        <w:pageBreakBefore w:val="0"/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Opporsi con </w:t>
      </w:r>
      <w:r w:rsidDel="00000000" w:rsidR="00000000" w:rsidRPr="00000000">
        <w:rPr>
          <w:b w:val="1"/>
          <w:rtl w:val="0"/>
        </w:rPr>
        <w:t xml:space="preserve">geometrie indeformabili </w:t>
      </w:r>
      <w:r w:rsidDel="00000000" w:rsidR="00000000" w:rsidRPr="00000000">
        <w:rPr>
          <w:rtl w:val="0"/>
        </w:rPr>
        <w:t xml:space="preserve">(basate sul triangolo)</w:t>
      </w:r>
    </w:p>
    <w:p w:rsidR="00000000" w:rsidDel="00000000" w:rsidP="00000000" w:rsidRDefault="00000000" w:rsidRPr="00000000" w14:paraId="00000044">
      <w:pPr>
        <w:pageBreakBefore w:val="0"/>
        <w:ind w:left="720" w:firstLine="0"/>
        <w:rPr/>
      </w:pPr>
      <w:r w:rsidDel="00000000" w:rsidR="00000000" w:rsidRPr="00000000">
        <w:rPr>
          <w:rtl w:val="0"/>
        </w:rPr>
        <w:t xml:space="preserve">Strategie per controventare le strutture e renderle resistenti alle sollecitazioni orizzontali. </w:t>
      </w:r>
    </w:p>
    <w:p w:rsidR="00000000" w:rsidDel="00000000" w:rsidP="00000000" w:rsidRDefault="00000000" w:rsidRPr="00000000" w14:paraId="00000045">
      <w:pPr>
        <w:pageBreakBefore w:val="0"/>
        <w:rPr/>
      </w:pPr>
      <w:r w:rsidDel="00000000" w:rsidR="00000000" w:rsidRPr="00000000">
        <w:rPr>
          <w:rtl w:val="0"/>
        </w:rPr>
        <w:t xml:space="preserve">Due tipi di approccio a cui corrispondono due tipi di modo da costruire:</w:t>
      </w:r>
    </w:p>
    <w:p w:rsidR="00000000" w:rsidDel="00000000" w:rsidP="00000000" w:rsidRDefault="00000000" w:rsidRPr="00000000" w14:paraId="0000004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numPr>
          <w:ilvl w:val="0"/>
          <w:numId w:val="2"/>
        </w:numPr>
        <w:ind w:left="720" w:hanging="360"/>
      </w:pPr>
      <w:r w:rsidDel="00000000" w:rsidR="00000000" w:rsidRPr="00000000">
        <w:rPr>
          <w:b w:val="1"/>
          <w:i w:val="1"/>
          <w:rtl w:val="0"/>
        </w:rPr>
        <w:t xml:space="preserve">nodi </w:t>
      </w:r>
      <w:r w:rsidDel="00000000" w:rsidR="00000000" w:rsidRPr="00000000">
        <w:rPr>
          <w:rtl w:val="0"/>
        </w:rPr>
        <w:t xml:space="preserve">resistenti : strutture in</w:t>
      </w:r>
      <w:r w:rsidDel="00000000" w:rsidR="00000000" w:rsidRPr="00000000">
        <w:rPr>
          <w:b w:val="1"/>
          <w:rtl w:val="0"/>
        </w:rPr>
        <w:t xml:space="preserve"> Calcestruzzo Armato </w:t>
      </w:r>
      <w:r w:rsidDel="00000000" w:rsidR="00000000" w:rsidRPr="00000000">
        <w:rPr>
          <w:rtl w:val="0"/>
        </w:rPr>
        <w:t xml:space="preserve">(nodi realizzati con armatura)</w:t>
      </w:r>
    </w:p>
    <w:p w:rsidR="00000000" w:rsidDel="00000000" w:rsidP="00000000" w:rsidRDefault="00000000" w:rsidRPr="00000000" w14:paraId="00000048">
      <w:pPr>
        <w:pageBreakBefore w:val="0"/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nodi meno resistenti, </w:t>
      </w:r>
      <w:r w:rsidDel="00000000" w:rsidR="00000000" w:rsidRPr="00000000">
        <w:rPr>
          <w:b w:val="1"/>
          <w:i w:val="1"/>
          <w:rtl w:val="0"/>
        </w:rPr>
        <w:t xml:space="preserve">geometrie </w:t>
      </w:r>
      <w:r w:rsidDel="00000000" w:rsidR="00000000" w:rsidRPr="00000000">
        <w:rPr>
          <w:rtl w:val="0"/>
        </w:rPr>
        <w:t xml:space="preserve">indeformabili: strutture in </w:t>
      </w:r>
      <w:r w:rsidDel="00000000" w:rsidR="00000000" w:rsidRPr="00000000">
        <w:rPr>
          <w:b w:val="1"/>
          <w:rtl w:val="0"/>
        </w:rPr>
        <w:t xml:space="preserve">acciaio o legno </w:t>
      </w:r>
      <w:r w:rsidDel="00000000" w:rsidR="00000000" w:rsidRPr="00000000">
        <w:rPr>
          <w:rtl w:val="0"/>
        </w:rPr>
        <w:t xml:space="preserve">(non veri incastri tra trave e pilastro, strutture leggere)</w:t>
      </w:r>
    </w:p>
    <w:p w:rsidR="00000000" w:rsidDel="00000000" w:rsidP="00000000" w:rsidRDefault="00000000" w:rsidRPr="00000000" w14:paraId="0000004A">
      <w:pPr>
        <w:pageBreakBefore w:val="0"/>
        <w:ind w:left="720" w:firstLine="0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1914525</wp:posOffset>
            </wp:positionH>
            <wp:positionV relativeFrom="page">
              <wp:posOffset>5853714</wp:posOffset>
            </wp:positionV>
            <wp:extent cx="3224213" cy="3550256"/>
            <wp:effectExtent b="0" l="0" r="0" t="0"/>
            <wp:wrapTopAndBottom distB="114300" distT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4528" l="43189" r="18272" t="20058"/>
                    <a:stretch>
                      <a:fillRect/>
                    </a:stretch>
                  </pic:blipFill>
                  <pic:spPr>
                    <a:xfrm>
                      <a:off x="0" y="0"/>
                      <a:ext cx="3224213" cy="35502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1028700</wp:posOffset>
            </wp:positionH>
            <wp:positionV relativeFrom="page">
              <wp:posOffset>521638</wp:posOffset>
            </wp:positionV>
            <wp:extent cx="4910138" cy="2098893"/>
            <wp:effectExtent b="0" l="0" r="0" t="0"/>
            <wp:wrapSquare wrapText="bothSides" distB="114300" distT="11430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21362" l="18106" r="17774" t="29924"/>
                    <a:stretch>
                      <a:fillRect/>
                    </a:stretch>
                  </pic:blipFill>
                  <pic:spPr>
                    <a:xfrm>
                      <a:off x="0" y="0"/>
                      <a:ext cx="4910138" cy="20988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rPr>
          <w:shd w:fill="faf9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numPr>
          <w:ilvl w:val="0"/>
          <w:numId w:val="4"/>
        </w:numPr>
        <w:ind w:left="720" w:hanging="360"/>
        <w:rPr>
          <w:u w:val="none"/>
          <w:shd w:fill="faf9f8" w:val="clear"/>
        </w:rPr>
      </w:pPr>
      <w:r w:rsidDel="00000000" w:rsidR="00000000" w:rsidRPr="00000000">
        <w:rPr>
          <w:shd w:fill="faf9f8" w:val="clear"/>
          <w:rtl w:val="0"/>
        </w:rPr>
        <w:t xml:space="preserve">principio dei nodi rigidi (strutture in c.a.)</w:t>
      </w:r>
    </w:p>
    <w:p w:rsidR="00000000" w:rsidDel="00000000" w:rsidP="00000000" w:rsidRDefault="00000000" w:rsidRPr="00000000" w14:paraId="00000056">
      <w:pPr>
        <w:pageBreakBefore w:val="0"/>
        <w:numPr>
          <w:ilvl w:val="0"/>
          <w:numId w:val="4"/>
        </w:numPr>
        <w:ind w:left="720" w:hanging="360"/>
        <w:rPr>
          <w:u w:val="none"/>
          <w:shd w:fill="faf9f8" w:val="clear"/>
        </w:rPr>
      </w:pPr>
      <w:r w:rsidDel="00000000" w:rsidR="00000000" w:rsidRPr="00000000">
        <w:rPr>
          <w:shd w:fill="faf9f8" w:val="clear"/>
          <w:rtl w:val="0"/>
        </w:rPr>
        <w:t xml:space="preserve">geometrie indeformabili che permettono di controventare</w:t>
      </w:r>
    </w:p>
    <w:p w:rsidR="00000000" w:rsidDel="00000000" w:rsidP="00000000" w:rsidRDefault="00000000" w:rsidRPr="00000000" w14:paraId="00000057">
      <w:pPr>
        <w:pageBreakBefore w:val="0"/>
        <w:numPr>
          <w:ilvl w:val="0"/>
          <w:numId w:val="4"/>
        </w:numPr>
        <w:ind w:left="720" w:hanging="360"/>
        <w:rPr>
          <w:u w:val="none"/>
          <w:shd w:fill="faf9f8" w:val="clear"/>
        </w:rPr>
      </w:pPr>
      <w:r w:rsidDel="00000000" w:rsidR="00000000" w:rsidRPr="00000000">
        <w:rPr>
          <w:shd w:fill="faf9f8" w:val="clear"/>
          <w:rtl w:val="0"/>
        </w:rPr>
        <w:t xml:space="preserve">struttura leggera e onere di sostenere spinte orizzontali a nuclei resistenti e rigidi. </w:t>
      </w:r>
    </w:p>
    <w:p w:rsidR="00000000" w:rsidDel="00000000" w:rsidP="00000000" w:rsidRDefault="00000000" w:rsidRPr="00000000" w14:paraId="00000058">
      <w:pPr>
        <w:pageBreakBefore w:val="0"/>
        <w:numPr>
          <w:ilvl w:val="0"/>
          <w:numId w:val="4"/>
        </w:numPr>
        <w:ind w:left="720" w:hanging="360"/>
        <w:rPr>
          <w:u w:val="none"/>
          <w:shd w:fill="faf9f8" w:val="clear"/>
        </w:rPr>
      </w:pPr>
      <w:r w:rsidDel="00000000" w:rsidR="00000000" w:rsidRPr="00000000">
        <w:rPr>
          <w:shd w:fill="faf9f8" w:val="clear"/>
          <w:rtl w:val="0"/>
        </w:rPr>
        <w:t xml:space="preserve">muri di controvento diffusi all’interno della struttura (mista a setti portanti e pilastri e travi, tutto in c.a., nel caso della struttura mista i setti devono essere orientati in entrambe le direzioni parallele ai muri esteri)</w:t>
      </w:r>
    </w:p>
    <w:p w:rsidR="00000000" w:rsidDel="00000000" w:rsidP="00000000" w:rsidRDefault="00000000" w:rsidRPr="00000000" w14:paraId="00000059">
      <w:pPr>
        <w:pageBreakBefore w:val="0"/>
        <w:rPr>
          <w:shd w:fill="faf9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rPr>
          <w:shd w:fill="faf9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rPr>
          <w:b w:val="1"/>
          <w:color w:val="cc0000"/>
        </w:rPr>
      </w:pPr>
      <w:r w:rsidDel="00000000" w:rsidR="00000000" w:rsidRPr="00000000">
        <w:rPr>
          <w:b w:val="1"/>
          <w:color w:val="cc0000"/>
          <w:rtl w:val="0"/>
        </w:rPr>
        <w:t xml:space="preserve">COME FUNZIONA IL NOSTRO PROGETTO?? </w:t>
      </w:r>
    </w:p>
    <w:p w:rsidR="00000000" w:rsidDel="00000000" w:rsidP="00000000" w:rsidRDefault="00000000" w:rsidRPr="00000000" w14:paraId="0000005F">
      <w:pPr>
        <w:pageBreakBefore w:val="0"/>
        <w:rPr>
          <w:b w:val="1"/>
          <w:color w:val="cc0000"/>
        </w:rPr>
      </w:pPr>
      <w:r w:rsidDel="00000000" w:rsidR="00000000" w:rsidRPr="00000000">
        <w:rPr>
          <w:b w:val="1"/>
          <w:color w:val="cc0000"/>
          <w:rtl w:val="0"/>
        </w:rPr>
        <w:t xml:space="preserve">CHE TIPO DI STRUTTURA? NODI O CONTROVENTI?</w:t>
      </w:r>
    </w:p>
    <w:p w:rsidR="00000000" w:rsidDel="00000000" w:rsidP="00000000" w:rsidRDefault="00000000" w:rsidRPr="00000000" w14:paraId="00000060">
      <w:pPr>
        <w:pageBreakBefore w:val="0"/>
        <w:rPr>
          <w:b w:val="1"/>
          <w:color w:val="cc0000"/>
        </w:rPr>
      </w:pPr>
      <w:r w:rsidDel="00000000" w:rsidR="00000000" w:rsidRPr="00000000">
        <w:rPr>
          <w:b w:val="1"/>
          <w:color w:val="cc0000"/>
          <w:rtl w:val="0"/>
        </w:rPr>
        <w:t xml:space="preserve">SE HO SETTI, SONO DISPOSTI IN MANIERA REGOLARE?</w:t>
      </w:r>
    </w:p>
    <w:p w:rsidR="00000000" w:rsidDel="00000000" w:rsidP="00000000" w:rsidRDefault="00000000" w:rsidRPr="00000000" w14:paraId="00000061">
      <w:pPr>
        <w:pageBreakBefore w:val="0"/>
        <w:rPr>
          <w:b w:val="1"/>
          <w:color w:val="cc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ageBreakBefore w:val="0"/>
        <w:rPr>
          <w:b w:val="1"/>
          <w:color w:val="cc0000"/>
        </w:rPr>
      </w:pPr>
      <w:r w:rsidDel="00000000" w:rsidR="00000000" w:rsidRPr="00000000">
        <w:rPr>
          <w:b w:val="1"/>
          <w:color w:val="cc0000"/>
          <w:rtl w:val="0"/>
        </w:rPr>
        <w:t xml:space="preserve">RISVOLTO APPLICATIVO DA ELABORARE, CHE SARA’ NEL PROGETTO</w:t>
      </w:r>
    </w:p>
    <w:p w:rsidR="00000000" w:rsidDel="00000000" w:rsidP="00000000" w:rsidRDefault="00000000" w:rsidRPr="00000000" w14:paraId="00000063">
      <w:pPr>
        <w:pageBreakBefore w:val="0"/>
        <w:rPr>
          <w:b w:val="1"/>
          <w:color w:val="cc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ageBreakBefore w:val="0"/>
        <w:rPr/>
      </w:pPr>
      <w:r w:rsidDel="00000000" w:rsidR="00000000" w:rsidRPr="00000000">
        <w:rPr>
          <w:rtl w:val="0"/>
        </w:rPr>
        <w:t xml:space="preserve">Il compito di una struttura è garantire la stabilità dell’edificio.</w:t>
      </w:r>
    </w:p>
    <w:p w:rsidR="00000000" w:rsidDel="00000000" w:rsidP="00000000" w:rsidRDefault="00000000" w:rsidRPr="00000000" w14:paraId="00000068">
      <w:pPr>
        <w:pageBreakBefore w:val="0"/>
        <w:rPr/>
      </w:pPr>
      <w:r w:rsidDel="00000000" w:rsidR="00000000" w:rsidRPr="00000000">
        <w:rPr>
          <w:rtl w:val="0"/>
        </w:rPr>
        <w:t xml:space="preserve">Le principali sollecitazioni derivano da:</w:t>
      </w:r>
    </w:p>
    <w:p w:rsidR="00000000" w:rsidDel="00000000" w:rsidP="00000000" w:rsidRDefault="00000000" w:rsidRPr="00000000" w14:paraId="00000069">
      <w:pPr>
        <w:pageBreakBefore w:val="0"/>
        <w:numPr>
          <w:ilvl w:val="0"/>
          <w:numId w:val="8"/>
        </w:numPr>
        <w:ind w:left="720" w:hanging="360"/>
      </w:pPr>
      <w:r w:rsidDel="00000000" w:rsidR="00000000" w:rsidRPr="00000000">
        <w:rPr>
          <w:rtl w:val="0"/>
        </w:rPr>
        <w:t xml:space="preserve">Peso degli elementi e degli oggetti/persone contenuti (pesi propri e portati)</w:t>
      </w:r>
    </w:p>
    <w:p w:rsidR="00000000" w:rsidDel="00000000" w:rsidP="00000000" w:rsidRDefault="00000000" w:rsidRPr="00000000" w14:paraId="0000006A">
      <w:pPr>
        <w:pageBreakBefore w:val="0"/>
        <w:numPr>
          <w:ilvl w:val="0"/>
          <w:numId w:val="8"/>
        </w:numPr>
        <w:ind w:left="720" w:hanging="360"/>
      </w:pPr>
      <w:r w:rsidDel="00000000" w:rsidR="00000000" w:rsidRPr="00000000">
        <w:rPr>
          <w:rtl w:val="0"/>
        </w:rPr>
        <w:t xml:space="preserve">Azioni esterne come vento, sisma</w:t>
      </w:r>
    </w:p>
    <w:p w:rsidR="00000000" w:rsidDel="00000000" w:rsidP="00000000" w:rsidRDefault="00000000" w:rsidRPr="00000000" w14:paraId="0000006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ageBreakBefore w:val="0"/>
        <w:rPr/>
      </w:pPr>
      <w:r w:rsidDel="00000000" w:rsidR="00000000" w:rsidRPr="00000000">
        <w:rPr>
          <w:rtl w:val="0"/>
        </w:rPr>
        <w:t xml:space="preserve">Queste forze sono reindirizzate al terreno tramite una stabile struttura</w:t>
      </w:r>
    </w:p>
    <w:p w:rsidR="00000000" w:rsidDel="00000000" w:rsidP="00000000" w:rsidRDefault="00000000" w:rsidRPr="00000000" w14:paraId="0000006D">
      <w:pPr>
        <w:pageBreakBefore w:val="0"/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6E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Collegamento trave-solaio</w:t>
      </w:r>
    </w:p>
    <w:p w:rsidR="00000000" w:rsidDel="00000000" w:rsidP="00000000" w:rsidRDefault="00000000" w:rsidRPr="00000000" w14:paraId="0000006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ageBreakBefore w:val="0"/>
        <w:rPr/>
      </w:pPr>
      <w:r w:rsidDel="00000000" w:rsidR="00000000" w:rsidRPr="00000000">
        <w:rPr>
          <w:rtl w:val="0"/>
        </w:rPr>
        <w:t xml:space="preserve">solaio monodirezionale: es. laterocemento</w:t>
      </w:r>
    </w:p>
    <w:p w:rsidR="00000000" w:rsidDel="00000000" w:rsidP="00000000" w:rsidRDefault="00000000" w:rsidRPr="00000000" w14:paraId="00000071">
      <w:pPr>
        <w:pageBreakBefore w:val="0"/>
        <w:rPr/>
      </w:pPr>
      <w:r w:rsidDel="00000000" w:rsidR="00000000" w:rsidRPr="00000000">
        <w:rPr>
          <w:rtl w:val="0"/>
        </w:rPr>
        <w:t xml:space="preserve">solaio bidirezionale: es. solaio nervato o solaio a spessore, soletta piena di ca (dove non esiste una direzione preponderante)</w:t>
      </w:r>
    </w:p>
    <w:p w:rsidR="00000000" w:rsidDel="00000000" w:rsidP="00000000" w:rsidRDefault="00000000" w:rsidRPr="00000000" w14:paraId="00000072">
      <w:pPr>
        <w:pageBreakBefore w:val="0"/>
        <w:rPr/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714875" cy="420052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7460" l="35215" r="17704" t="17994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420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